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8919D9" w:rsidRPr="00B4073A" w14:paraId="003BF98B" w14:textId="77777777" w:rsidTr="0052637A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23A2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4073A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9A7C11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4073A">
              <w:rPr>
                <w:rFonts w:ascii="Tw Cen MT" w:hAnsi="Tw Cen MT"/>
                <w:b/>
                <w:sz w:val="28"/>
                <w:szCs w:val="28"/>
              </w:rPr>
              <w:t>22HS1MG201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65A09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FD8BFDE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45951E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768846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56C03E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19EA0F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350BA0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0BF296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28E8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4073A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BAC4146" w14:textId="77777777" w:rsidR="008919D9" w:rsidRPr="00B4073A" w:rsidRDefault="008919D9" w:rsidP="008919D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4073A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A50D7EE" w14:textId="77777777" w:rsidR="008919D9" w:rsidRPr="00B4073A" w:rsidRDefault="008919D9" w:rsidP="008919D9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4073A">
        <w:rPr>
          <w:rFonts w:ascii="Tw Cen MT" w:hAnsi="Tw Cen MT"/>
          <w:bCs/>
          <w:sz w:val="28"/>
          <w:szCs w:val="28"/>
        </w:rPr>
        <w:t>(AUTONOMOUS)</w:t>
      </w:r>
    </w:p>
    <w:p w14:paraId="5A7885AC" w14:textId="10CE0686" w:rsidR="008919D9" w:rsidRPr="00B4073A" w:rsidRDefault="00B4073A" w:rsidP="008919D9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bookmarkStart w:id="0" w:name="_Hlk231217964"/>
      <w:r w:rsidRPr="008D617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 Year II </w:t>
      </w:r>
      <w:r w:rsidRPr="008D617F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8D617F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8D617F">
        <w:rPr>
          <w:rFonts w:ascii="Tw Cen MT" w:hAnsi="Tw Cen MT"/>
          <w:sz w:val="28"/>
          <w:szCs w:val="28"/>
        </w:rPr>
        <w:t xml:space="preserve"> 2026</w:t>
      </w:r>
      <w:bookmarkEnd w:id="0"/>
      <w:r w:rsidR="008919D9" w:rsidRPr="00B4073A">
        <w:rPr>
          <w:rFonts w:ascii="Tw Cen MT" w:hAnsi="Tw Cen MT"/>
          <w:sz w:val="28"/>
          <w:szCs w:val="28"/>
        </w:rPr>
        <w:t xml:space="preserve"> </w:t>
      </w:r>
    </w:p>
    <w:p w14:paraId="5CAD0ADF" w14:textId="77777777" w:rsidR="008919D9" w:rsidRPr="00B4073A" w:rsidRDefault="008919D9" w:rsidP="008919D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4073A">
        <w:rPr>
          <w:rFonts w:ascii="Tw Cen MT" w:hAnsi="Tw Cen MT"/>
          <w:b/>
          <w:sz w:val="28"/>
          <w:szCs w:val="28"/>
        </w:rPr>
        <w:t xml:space="preserve">ENGINEERING ECONOMICS AND ACCOUNTANCY </w:t>
      </w:r>
    </w:p>
    <w:p w14:paraId="758702B9" w14:textId="41A6A6D3" w:rsidR="008919D9" w:rsidRPr="00B4073A" w:rsidRDefault="008919D9" w:rsidP="008919D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4073A">
        <w:rPr>
          <w:rFonts w:ascii="Tw Cen MT" w:hAnsi="Tw Cen MT"/>
          <w:sz w:val="26"/>
          <w:szCs w:val="26"/>
        </w:rPr>
        <w:t>(</w:t>
      </w:r>
      <w:r w:rsidR="00B4073A" w:rsidRPr="00B4073A">
        <w:rPr>
          <w:rFonts w:ascii="Tw Cen MT" w:hAnsi="Tw Cen MT"/>
          <w:sz w:val="26"/>
          <w:szCs w:val="26"/>
        </w:rPr>
        <w:t xml:space="preserve">Common to </w:t>
      </w:r>
      <w:r w:rsidRPr="00B4073A">
        <w:rPr>
          <w:rFonts w:ascii="Tw Cen MT" w:hAnsi="Tw Cen MT"/>
          <w:sz w:val="26"/>
          <w:szCs w:val="26"/>
        </w:rPr>
        <w:t xml:space="preserve">EEE, ME, </w:t>
      </w:r>
      <w:r w:rsidR="00B4073A" w:rsidRPr="00B4073A">
        <w:rPr>
          <w:rFonts w:ascii="Tw Cen MT" w:hAnsi="Tw Cen MT"/>
          <w:sz w:val="26"/>
          <w:szCs w:val="26"/>
        </w:rPr>
        <w:t xml:space="preserve">CSE, </w:t>
      </w:r>
      <w:r w:rsidRPr="00B4073A">
        <w:rPr>
          <w:rFonts w:ascii="Tw Cen MT" w:hAnsi="Tw Cen MT"/>
          <w:sz w:val="26"/>
          <w:szCs w:val="26"/>
        </w:rPr>
        <w:t xml:space="preserve">EIE, IT, AE, </w:t>
      </w:r>
      <w:r w:rsidR="00B4073A" w:rsidRPr="00B4073A">
        <w:rPr>
          <w:rFonts w:ascii="Tw Cen MT" w:hAnsi="Tw Cen MT"/>
          <w:sz w:val="26"/>
          <w:szCs w:val="26"/>
        </w:rPr>
        <w:t>CS-</w:t>
      </w:r>
      <w:r w:rsidRPr="00B4073A">
        <w:rPr>
          <w:rFonts w:ascii="Tw Cen MT" w:hAnsi="Tw Cen MT"/>
          <w:sz w:val="26"/>
          <w:szCs w:val="26"/>
        </w:rPr>
        <w:t>C</w:t>
      </w:r>
      <w:r w:rsidR="00B4073A" w:rsidRPr="00B4073A">
        <w:rPr>
          <w:rFonts w:ascii="Tw Cen MT" w:hAnsi="Tw Cen MT"/>
          <w:sz w:val="26"/>
          <w:szCs w:val="26"/>
        </w:rPr>
        <w:t>y</w:t>
      </w:r>
      <w:r w:rsidRPr="00B4073A">
        <w:rPr>
          <w:rFonts w:ascii="Tw Cen MT" w:hAnsi="Tw Cen MT"/>
          <w:sz w:val="26"/>
          <w:szCs w:val="26"/>
        </w:rPr>
        <w:t>S)</w:t>
      </w:r>
    </w:p>
    <w:p w14:paraId="72269F83" w14:textId="02442409" w:rsidR="008919D9" w:rsidRPr="00B4073A" w:rsidRDefault="008919D9" w:rsidP="008919D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B4073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B4073A">
        <w:rPr>
          <w:rFonts w:ascii="Tw Cen MT" w:hAnsi="Tw Cen MT"/>
          <w:b/>
          <w:sz w:val="26"/>
          <w:szCs w:val="26"/>
          <w:lang w:eastAsia="en-IN"/>
        </w:rPr>
        <w:tab/>
      </w:r>
      <w:r w:rsidRPr="00B4073A">
        <w:rPr>
          <w:rFonts w:ascii="Tw Cen MT" w:hAnsi="Tw Cen MT"/>
          <w:b/>
          <w:sz w:val="26"/>
          <w:szCs w:val="26"/>
          <w:lang w:eastAsia="en-IN"/>
        </w:rPr>
        <w:tab/>
      </w:r>
      <w:r w:rsidRPr="00B4073A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4073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EC25907" w14:textId="77777777" w:rsidR="008919D9" w:rsidRPr="00B4073A" w:rsidRDefault="008919D9" w:rsidP="008919D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4073A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0DE45E0" w14:textId="77777777" w:rsidR="008919D9" w:rsidRPr="00B4073A" w:rsidRDefault="008919D9" w:rsidP="008919D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4073A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A2B5E2B" w14:textId="77777777" w:rsidR="008919D9" w:rsidRPr="00B4073A" w:rsidRDefault="008919D9" w:rsidP="008919D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CC86F83" w14:textId="77777777" w:rsidR="008919D9" w:rsidRPr="00B4073A" w:rsidRDefault="008919D9" w:rsidP="008919D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4073A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B4073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206AD0E7" w14:textId="77777777" w:rsidR="008919D9" w:rsidRPr="00B4073A" w:rsidRDefault="008919D9" w:rsidP="008919D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407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7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7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7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73A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8919D9" w:rsidRPr="00B4073A" w14:paraId="62CD5615" w14:textId="77777777" w:rsidTr="0026112F">
        <w:tc>
          <w:tcPr>
            <w:tcW w:w="902" w:type="dxa"/>
          </w:tcPr>
          <w:p w14:paraId="3CDCFF5E" w14:textId="77777777" w:rsidR="008919D9" w:rsidRPr="00B4073A" w:rsidRDefault="008919D9" w:rsidP="008919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053D7DA3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Define National Income. Mention any one method of measurement.</w:t>
            </w:r>
          </w:p>
        </w:tc>
        <w:tc>
          <w:tcPr>
            <w:tcW w:w="947" w:type="dxa"/>
          </w:tcPr>
          <w:p w14:paraId="23098A71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10DBAE" w14:textId="6FF65DFE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1C878C0" w14:textId="615F8E91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19D9" w:rsidRPr="00B4073A" w14:paraId="7278A4DA" w14:textId="77777777" w:rsidTr="0026112F">
        <w:tc>
          <w:tcPr>
            <w:tcW w:w="902" w:type="dxa"/>
          </w:tcPr>
          <w:p w14:paraId="7A6C58E3" w14:textId="77777777" w:rsidR="008919D9" w:rsidRPr="00B4073A" w:rsidRDefault="008919D9" w:rsidP="008919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299B06EF" w14:textId="4DF1C661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 xml:space="preserve">State any two factors affecting </w:t>
            </w:r>
            <w:r w:rsidR="00B544FE">
              <w:rPr>
                <w:rFonts w:ascii="Times New Roman" w:hAnsi="Times New Roman"/>
                <w:sz w:val="24"/>
                <w:szCs w:val="24"/>
              </w:rPr>
              <w:t>Supply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3B65CC13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B52D928" w14:textId="5980BBA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461AEB8" w14:textId="29ED2C1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19D9" w:rsidRPr="00B4073A" w14:paraId="4EB1970E" w14:textId="77777777" w:rsidTr="0026112F">
        <w:tc>
          <w:tcPr>
            <w:tcW w:w="902" w:type="dxa"/>
          </w:tcPr>
          <w:p w14:paraId="19594180" w14:textId="77777777" w:rsidR="008919D9" w:rsidRPr="00B4073A" w:rsidRDefault="008919D9" w:rsidP="008919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10327A2F" w14:textId="4FD8EFA7" w:rsidR="008919D9" w:rsidRPr="00B4073A" w:rsidRDefault="00B544FE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Give two features of </w:t>
            </w:r>
            <w:r w:rsidR="008919D9" w:rsidRPr="00B4073A">
              <w:rPr>
                <w:rFonts w:ascii="Times New Roman" w:hAnsi="Times New Roman"/>
                <w:sz w:val="24"/>
                <w:szCs w:val="24"/>
              </w:rPr>
              <w:t>Oligopoly Market?</w:t>
            </w:r>
          </w:p>
        </w:tc>
        <w:tc>
          <w:tcPr>
            <w:tcW w:w="947" w:type="dxa"/>
          </w:tcPr>
          <w:p w14:paraId="7B8616C4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2245829" w14:textId="3AABE28A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756F995" w14:textId="0AC138EA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19D9" w:rsidRPr="00B4073A" w14:paraId="088A19E9" w14:textId="77777777" w:rsidTr="0026112F">
        <w:tc>
          <w:tcPr>
            <w:tcW w:w="902" w:type="dxa"/>
          </w:tcPr>
          <w:p w14:paraId="0DFCCA55" w14:textId="77777777" w:rsidR="008919D9" w:rsidRPr="00B4073A" w:rsidRDefault="008919D9" w:rsidP="008919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35EAD4FA" w14:textId="34F2A49A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What is Double Entry</w:t>
            </w:r>
            <w:r w:rsidR="00B544FE">
              <w:rPr>
                <w:rFonts w:ascii="Times New Roman" w:hAnsi="Times New Roman"/>
                <w:sz w:val="24"/>
                <w:szCs w:val="24"/>
              </w:rPr>
              <w:t xml:space="preserve"> Book-Keeping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 xml:space="preserve"> System?</w:t>
            </w:r>
          </w:p>
        </w:tc>
        <w:tc>
          <w:tcPr>
            <w:tcW w:w="947" w:type="dxa"/>
          </w:tcPr>
          <w:p w14:paraId="0CF95A35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5065F7F" w14:textId="6F1E9F0C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08A6679" w14:textId="31B11238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19D9" w:rsidRPr="00B4073A" w14:paraId="3F79A444" w14:textId="77777777" w:rsidTr="0026112F">
        <w:tc>
          <w:tcPr>
            <w:tcW w:w="902" w:type="dxa"/>
          </w:tcPr>
          <w:p w14:paraId="3510AD21" w14:textId="77777777" w:rsidR="008919D9" w:rsidRPr="00B4073A" w:rsidRDefault="008919D9" w:rsidP="008919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5BCE8847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Define Current Ratio.</w:t>
            </w:r>
          </w:p>
        </w:tc>
        <w:tc>
          <w:tcPr>
            <w:tcW w:w="947" w:type="dxa"/>
          </w:tcPr>
          <w:p w14:paraId="1D4EFBF7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A24E2FB" w14:textId="04C8842D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424B67C" w14:textId="7114C46F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89F89DD" w14:textId="77777777" w:rsidR="008919D9" w:rsidRPr="00B4073A" w:rsidRDefault="008919D9" w:rsidP="008919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78AFDC" w14:textId="77777777" w:rsidR="008919D9" w:rsidRPr="00B4073A" w:rsidRDefault="008919D9" w:rsidP="008919D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FFF7D30" w14:textId="77777777" w:rsidR="008919D9" w:rsidRPr="00B4073A" w:rsidRDefault="008919D9" w:rsidP="008919D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4073A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4073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4772745A" w14:textId="77777777" w:rsidR="008919D9" w:rsidRPr="00B4073A" w:rsidRDefault="008919D9" w:rsidP="008919D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8919D9" w:rsidRPr="00B4073A" w14:paraId="00C9AD84" w14:textId="77777777" w:rsidTr="0026112F">
        <w:tc>
          <w:tcPr>
            <w:tcW w:w="10780" w:type="dxa"/>
            <w:gridSpan w:val="5"/>
          </w:tcPr>
          <w:p w14:paraId="0CE67957" w14:textId="77777777" w:rsidR="008919D9" w:rsidRPr="00B4073A" w:rsidRDefault="008919D9" w:rsidP="008919D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919D9" w:rsidRPr="00B4073A" w14:paraId="05C9A1E7" w14:textId="77777777" w:rsidTr="0026112F">
        <w:tc>
          <w:tcPr>
            <w:tcW w:w="902" w:type="dxa"/>
          </w:tcPr>
          <w:p w14:paraId="5412493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C8EA508" w14:textId="77777777" w:rsidR="008919D9" w:rsidRPr="00B4073A" w:rsidRDefault="008919D9" w:rsidP="008919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Explain the nature and scope of Economics.</w:t>
            </w:r>
          </w:p>
        </w:tc>
        <w:tc>
          <w:tcPr>
            <w:tcW w:w="805" w:type="dxa"/>
          </w:tcPr>
          <w:p w14:paraId="675E0D1A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E299F8D" w14:textId="1B836CB8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DDA966D" w14:textId="44C0CB36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19D9" w:rsidRPr="00B4073A" w14:paraId="6A246065" w14:textId="77777777" w:rsidTr="0026112F">
        <w:trPr>
          <w:trHeight w:val="68"/>
        </w:trPr>
        <w:tc>
          <w:tcPr>
            <w:tcW w:w="902" w:type="dxa"/>
          </w:tcPr>
          <w:p w14:paraId="2354C747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6DB6A7" w14:textId="77777777" w:rsidR="008919D9" w:rsidRPr="00B4073A" w:rsidRDefault="008919D9" w:rsidP="008919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Distinguish between Micro and Macro Economics.</w:t>
            </w:r>
          </w:p>
        </w:tc>
        <w:tc>
          <w:tcPr>
            <w:tcW w:w="805" w:type="dxa"/>
          </w:tcPr>
          <w:p w14:paraId="3A04DF9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01684F" w14:textId="1BEE956E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90B861A" w14:textId="3340BE3E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</w:tr>
      <w:tr w:rsidR="008919D9" w:rsidRPr="00B4073A" w14:paraId="70451AFE" w14:textId="77777777" w:rsidTr="0026112F">
        <w:tc>
          <w:tcPr>
            <w:tcW w:w="10780" w:type="dxa"/>
            <w:gridSpan w:val="5"/>
          </w:tcPr>
          <w:p w14:paraId="1092F170" w14:textId="2AE7547C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  <w:r w:rsidR="00B544F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919D9" w:rsidRPr="00B4073A" w14:paraId="621FB21B" w14:textId="77777777" w:rsidTr="0026112F">
        <w:tc>
          <w:tcPr>
            <w:tcW w:w="902" w:type="dxa"/>
          </w:tcPr>
          <w:p w14:paraId="26298327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19932D5" w14:textId="77777777" w:rsidR="008919D9" w:rsidRPr="00B4073A" w:rsidRDefault="008919D9" w:rsidP="00891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Explain the features, merits and limitations of Partnership form of organization. Elaborate its suitability in modern business environment.</w:t>
            </w:r>
          </w:p>
        </w:tc>
        <w:tc>
          <w:tcPr>
            <w:tcW w:w="805" w:type="dxa"/>
          </w:tcPr>
          <w:p w14:paraId="0D3FC9AF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328E9CE" w14:textId="07A0E361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39E7C9F" w14:textId="55CF3261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19D9" w:rsidRPr="00B4073A" w14:paraId="35289BB9" w14:textId="77777777" w:rsidTr="0026112F">
        <w:tc>
          <w:tcPr>
            <w:tcW w:w="10780" w:type="dxa"/>
            <w:gridSpan w:val="5"/>
          </w:tcPr>
          <w:p w14:paraId="466A45C9" w14:textId="77777777" w:rsidR="0026112F" w:rsidRDefault="0026112F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00A78C" w14:textId="38DB0C0E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919D9" w:rsidRPr="00B4073A" w14:paraId="593EED66" w14:textId="77777777" w:rsidTr="0026112F">
        <w:tc>
          <w:tcPr>
            <w:tcW w:w="902" w:type="dxa"/>
          </w:tcPr>
          <w:p w14:paraId="71EAD767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9568A65" w14:textId="52AEFCD2" w:rsidR="008919D9" w:rsidRPr="00B4073A" w:rsidRDefault="008919D9" w:rsidP="008919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Describe the Law of Demand.</w:t>
            </w:r>
          </w:p>
        </w:tc>
        <w:tc>
          <w:tcPr>
            <w:tcW w:w="805" w:type="dxa"/>
          </w:tcPr>
          <w:p w14:paraId="680827D2" w14:textId="2FDE119B" w:rsidR="008919D9" w:rsidRPr="00B4073A" w:rsidRDefault="00B544FE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919D9" w:rsidRPr="00B4073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BEC890B" w14:textId="423FBAE8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C523819" w14:textId="08CC959F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19D9" w:rsidRPr="00B4073A" w14:paraId="16CB71ED" w14:textId="77777777" w:rsidTr="0026112F">
        <w:tc>
          <w:tcPr>
            <w:tcW w:w="902" w:type="dxa"/>
          </w:tcPr>
          <w:p w14:paraId="5E26457C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D44814E" w14:textId="77777777" w:rsidR="008919D9" w:rsidRPr="00B4073A" w:rsidRDefault="008919D9" w:rsidP="008919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Explain types of Elasticity of Demand.</w:t>
            </w:r>
          </w:p>
        </w:tc>
        <w:tc>
          <w:tcPr>
            <w:tcW w:w="805" w:type="dxa"/>
          </w:tcPr>
          <w:p w14:paraId="482196AE" w14:textId="09199FF7" w:rsidR="008919D9" w:rsidRPr="00B4073A" w:rsidRDefault="00B544FE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919D9" w:rsidRPr="00B4073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B9E691A" w14:textId="21F238BD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732E6C3" w14:textId="2B94BB32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19D9" w:rsidRPr="00B4073A" w14:paraId="0D860FB8" w14:textId="77777777" w:rsidTr="0026112F">
        <w:tc>
          <w:tcPr>
            <w:tcW w:w="10780" w:type="dxa"/>
            <w:gridSpan w:val="5"/>
          </w:tcPr>
          <w:p w14:paraId="15DE5596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19D9" w:rsidRPr="00B4073A" w14:paraId="230D9008" w14:textId="77777777" w:rsidTr="0026112F">
        <w:tc>
          <w:tcPr>
            <w:tcW w:w="902" w:type="dxa"/>
          </w:tcPr>
          <w:p w14:paraId="6B15D078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EEB8880" w14:textId="7A18DB03" w:rsidR="008919D9" w:rsidRPr="00B4073A" w:rsidRDefault="00B544FE" w:rsidP="00891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Describe</w:t>
            </w:r>
            <w:r w:rsidR="008919D9" w:rsidRPr="00B4073A">
              <w:rPr>
                <w:rFonts w:ascii="Times New Roman" w:hAnsi="Times New Roman"/>
                <w:bCs/>
                <w:sz w:val="24"/>
                <w:szCs w:val="24"/>
              </w:rPr>
              <w:t xml:space="preserve"> the various methods of Demand Forecasting and explain their significance in managerial decision making.</w:t>
            </w:r>
          </w:p>
        </w:tc>
        <w:tc>
          <w:tcPr>
            <w:tcW w:w="805" w:type="dxa"/>
          </w:tcPr>
          <w:p w14:paraId="6CE0688B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81798B9" w14:textId="6477780F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C4AF7B4" w14:textId="4E721770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="004F2C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19D9" w:rsidRPr="00B4073A" w14:paraId="7919B592" w14:textId="77777777" w:rsidTr="0026112F">
        <w:tc>
          <w:tcPr>
            <w:tcW w:w="10780" w:type="dxa"/>
            <w:gridSpan w:val="5"/>
          </w:tcPr>
          <w:p w14:paraId="11D6074C" w14:textId="77777777" w:rsidR="0026112F" w:rsidRDefault="0026112F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5B3C00" w14:textId="7603FB8B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919D9" w:rsidRPr="00B4073A" w14:paraId="49CB8AAD" w14:textId="77777777" w:rsidTr="0026112F">
        <w:tc>
          <w:tcPr>
            <w:tcW w:w="902" w:type="dxa"/>
          </w:tcPr>
          <w:p w14:paraId="6A579F9E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E935AB9" w14:textId="77777777" w:rsidR="008919D9" w:rsidRPr="00B4073A" w:rsidRDefault="008919D9" w:rsidP="008919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Explain Production Function with one variable input.</w:t>
            </w:r>
          </w:p>
        </w:tc>
        <w:tc>
          <w:tcPr>
            <w:tcW w:w="805" w:type="dxa"/>
          </w:tcPr>
          <w:p w14:paraId="360C3B62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E4EDFB8" w14:textId="3E0AD071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2E94367" w14:textId="7FDB541A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19D9" w:rsidRPr="00B4073A" w14:paraId="28BF6891" w14:textId="77777777" w:rsidTr="0026112F">
        <w:tc>
          <w:tcPr>
            <w:tcW w:w="902" w:type="dxa"/>
          </w:tcPr>
          <w:p w14:paraId="2093FAE6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80D112F" w14:textId="494E1C72" w:rsidR="008919D9" w:rsidRPr="00B4073A" w:rsidRDefault="00B544FE" w:rsidP="008919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Discuss the</w:t>
            </w:r>
            <w:r w:rsidR="008919D9" w:rsidRPr="00B4073A">
              <w:rPr>
                <w:rFonts w:ascii="Times New Roman" w:hAnsi="Times New Roman"/>
                <w:bCs/>
                <w:sz w:val="24"/>
                <w:szCs w:val="24"/>
              </w:rPr>
              <w:t xml:space="preserve"> different types of Market Structures.</w:t>
            </w:r>
          </w:p>
        </w:tc>
        <w:tc>
          <w:tcPr>
            <w:tcW w:w="805" w:type="dxa"/>
          </w:tcPr>
          <w:p w14:paraId="58592ACA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FCB64BE" w14:textId="3FEB53F2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8E4B34C" w14:textId="1C367018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</w:tr>
      <w:tr w:rsidR="008919D9" w:rsidRPr="00B4073A" w14:paraId="7AEA9177" w14:textId="77777777" w:rsidTr="0026112F">
        <w:tc>
          <w:tcPr>
            <w:tcW w:w="10780" w:type="dxa"/>
            <w:gridSpan w:val="5"/>
          </w:tcPr>
          <w:p w14:paraId="521B431D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19D9" w:rsidRPr="00B4073A" w14:paraId="3F2E9C46" w14:textId="77777777" w:rsidTr="0026112F">
        <w:trPr>
          <w:trHeight w:val="70"/>
        </w:trPr>
        <w:tc>
          <w:tcPr>
            <w:tcW w:w="902" w:type="dxa"/>
          </w:tcPr>
          <w:p w14:paraId="13DB6B95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3BAF597" w14:textId="77777777" w:rsidR="008919D9" w:rsidRPr="00B4073A" w:rsidRDefault="008919D9" w:rsidP="008919D9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A company provides the following data:</w:t>
            </w:r>
          </w:p>
          <w:p w14:paraId="166C801E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Fixed Cost = Rs. 4,50,000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Selling Price per unit = Rs. 120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Variable Cost per unit = Rs. 70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Expected Sales = 15,000 units</w:t>
            </w:r>
          </w:p>
          <w:p w14:paraId="5B7BC5B4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Calculate: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i) Contribution per unit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ii) P/V Ratio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iii) Break-even Point (units &amp; sales)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iv) Margin of Safety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v) Profit at expected sales</w:t>
            </w:r>
          </w:p>
        </w:tc>
        <w:tc>
          <w:tcPr>
            <w:tcW w:w="805" w:type="dxa"/>
          </w:tcPr>
          <w:p w14:paraId="365C7D2F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53B320B" w14:textId="42003D09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AFB8BCB" w14:textId="6F770BED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</w:tr>
      <w:tr w:rsidR="008919D9" w:rsidRPr="00B4073A" w14:paraId="529F1B78" w14:textId="77777777" w:rsidTr="0026112F">
        <w:tc>
          <w:tcPr>
            <w:tcW w:w="10780" w:type="dxa"/>
            <w:gridSpan w:val="5"/>
          </w:tcPr>
          <w:p w14:paraId="22B118F3" w14:textId="77777777" w:rsidR="000D3069" w:rsidRDefault="000D306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DFB71C8" w14:textId="77777777" w:rsidR="000D3069" w:rsidRDefault="000D306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73F6AC" w14:textId="77777777" w:rsidR="000D3069" w:rsidRDefault="000D306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432888" w14:textId="77777777" w:rsidR="000D3069" w:rsidRDefault="000D306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2E05BD" w14:textId="21CB1075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919D9" w:rsidRPr="00B4073A" w14:paraId="37A44A70" w14:textId="77777777" w:rsidTr="0026112F">
        <w:tc>
          <w:tcPr>
            <w:tcW w:w="902" w:type="dxa"/>
          </w:tcPr>
          <w:p w14:paraId="3CEDB584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62" w:type="dxa"/>
          </w:tcPr>
          <w:p w14:paraId="06596A83" w14:textId="77777777" w:rsidR="008919D9" w:rsidRPr="00B4073A" w:rsidRDefault="008919D9" w:rsidP="008919D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Explain the process of Journal and Ledger posting.</w:t>
            </w:r>
          </w:p>
        </w:tc>
        <w:tc>
          <w:tcPr>
            <w:tcW w:w="805" w:type="dxa"/>
          </w:tcPr>
          <w:p w14:paraId="2F57EA19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ABC97FF" w14:textId="1E325F1C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0200674" w14:textId="451180AD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19D9" w:rsidRPr="00B4073A" w14:paraId="5B4450BB" w14:textId="77777777" w:rsidTr="0026112F">
        <w:tc>
          <w:tcPr>
            <w:tcW w:w="902" w:type="dxa"/>
          </w:tcPr>
          <w:p w14:paraId="34C86A4D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A2EDFC" w14:textId="77777777" w:rsidR="008919D9" w:rsidRPr="00B4073A" w:rsidRDefault="008919D9" w:rsidP="008919D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Discuss the purpose of Trial Balance with an example.</w:t>
            </w:r>
          </w:p>
        </w:tc>
        <w:tc>
          <w:tcPr>
            <w:tcW w:w="805" w:type="dxa"/>
          </w:tcPr>
          <w:p w14:paraId="10908024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90A346" w14:textId="0D776AAD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1D45EC3" w14:textId="4B82572C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19D9" w:rsidRPr="00B4073A" w14:paraId="525A4A65" w14:textId="77777777" w:rsidTr="0026112F">
        <w:tc>
          <w:tcPr>
            <w:tcW w:w="10780" w:type="dxa"/>
            <w:gridSpan w:val="5"/>
          </w:tcPr>
          <w:p w14:paraId="66D9F35E" w14:textId="59769C95" w:rsidR="008919D9" w:rsidRPr="00B4073A" w:rsidRDefault="00B4073A" w:rsidP="000D3069">
            <w:pPr>
              <w:tabs>
                <w:tab w:val="left" w:pos="1752"/>
                <w:tab w:val="center" w:pos="5282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="008919D9"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19D9" w:rsidRPr="00B4073A" w14:paraId="076E6962" w14:textId="77777777" w:rsidTr="0026112F">
        <w:tc>
          <w:tcPr>
            <w:tcW w:w="902" w:type="dxa"/>
          </w:tcPr>
          <w:p w14:paraId="6CE4D816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242A434" w14:textId="77777777" w:rsidR="008919D9" w:rsidRPr="00B4073A" w:rsidRDefault="008919D9" w:rsidP="008919D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From the following Trial Balance, prepare Trading Account, Profit &amp; Loss Account and Balance Sheet:</w:t>
            </w:r>
          </w:p>
          <w:p w14:paraId="71A21B0E" w14:textId="77777777" w:rsidR="008919D9" w:rsidRPr="00B4073A" w:rsidRDefault="008919D9" w:rsidP="008919D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2F4E2D1" w14:textId="095FFC1F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Purchases – 3,20,000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 xml:space="preserve">Sales – </w:t>
            </w:r>
            <w:r w:rsidR="00B544FE">
              <w:rPr>
                <w:rFonts w:ascii="Times New Roman" w:hAnsi="Times New Roman"/>
                <w:sz w:val="24"/>
                <w:szCs w:val="24"/>
              </w:rPr>
              <w:t>3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,</w:t>
            </w:r>
            <w:r w:rsidR="00B544FE">
              <w:rPr>
                <w:rFonts w:ascii="Times New Roman" w:hAnsi="Times New Roman"/>
                <w:sz w:val="24"/>
                <w:szCs w:val="24"/>
              </w:rPr>
              <w:t>2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5,000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Opening Stock – 80,000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Wages – 60,000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Salaries – 45,000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Carriage – 15,000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Rent – 25,000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Capital – 4,00,000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Sundry Debtors – 1,20,000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Sundry Creditors – 90,000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Cash – 50,000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Furniture – 1,00,000</w:t>
            </w:r>
          </w:p>
          <w:p w14:paraId="37AE5A25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C51EC6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Adjustments: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Closing Stock – 1,00,000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Outstanding Salaries – 5,000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Depreciation on Furniture – 10%</w:t>
            </w:r>
          </w:p>
        </w:tc>
        <w:tc>
          <w:tcPr>
            <w:tcW w:w="805" w:type="dxa"/>
          </w:tcPr>
          <w:p w14:paraId="433A69E5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FD5979" w14:textId="3944167C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C5E4449" w14:textId="33F1E15D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</w:tr>
      <w:tr w:rsidR="008919D9" w:rsidRPr="00B4073A" w14:paraId="347FDDB9" w14:textId="77777777" w:rsidTr="0026112F">
        <w:tc>
          <w:tcPr>
            <w:tcW w:w="10780" w:type="dxa"/>
            <w:gridSpan w:val="5"/>
          </w:tcPr>
          <w:p w14:paraId="255188EF" w14:textId="77777777" w:rsidR="00FB6947" w:rsidRDefault="00FB6947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1CD854E" w14:textId="20C449D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919D9" w:rsidRPr="00B4073A" w14:paraId="1E16388C" w14:textId="77777777" w:rsidTr="0026112F">
        <w:trPr>
          <w:trHeight w:val="123"/>
        </w:trPr>
        <w:tc>
          <w:tcPr>
            <w:tcW w:w="902" w:type="dxa"/>
          </w:tcPr>
          <w:p w14:paraId="2869DAA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FF4EC7C" w14:textId="3E3FB6F0" w:rsidR="008919D9" w:rsidRPr="00B4073A" w:rsidRDefault="00B544FE" w:rsidP="008919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Discuss the</w:t>
            </w:r>
            <w:r w:rsidR="008919D9" w:rsidRPr="00B4073A">
              <w:rPr>
                <w:rFonts w:ascii="Times New Roman" w:hAnsi="Times New Roman"/>
                <w:bCs/>
                <w:sz w:val="24"/>
                <w:szCs w:val="24"/>
              </w:rPr>
              <w:t xml:space="preserve"> different Liquidity Ratios? Explain them with examples.</w:t>
            </w:r>
          </w:p>
        </w:tc>
        <w:tc>
          <w:tcPr>
            <w:tcW w:w="805" w:type="dxa"/>
          </w:tcPr>
          <w:p w14:paraId="7221525F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61F423" w14:textId="041F7043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FDF8C4C" w14:textId="3F20FD02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</w:tr>
      <w:tr w:rsidR="008919D9" w:rsidRPr="00B4073A" w14:paraId="740B7493" w14:textId="77777777" w:rsidTr="0026112F">
        <w:tc>
          <w:tcPr>
            <w:tcW w:w="902" w:type="dxa"/>
          </w:tcPr>
          <w:p w14:paraId="55840CC7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5EB17CB" w14:textId="5927F550" w:rsidR="008919D9" w:rsidRPr="00B4073A" w:rsidRDefault="00B544FE" w:rsidP="008919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Explain</w:t>
            </w:r>
            <w:r w:rsidR="008919D9" w:rsidRPr="00B4073A">
              <w:rPr>
                <w:rFonts w:ascii="Times New Roman" w:hAnsi="Times New Roman"/>
                <w:bCs/>
                <w:sz w:val="24"/>
                <w:szCs w:val="24"/>
              </w:rPr>
              <w:t xml:space="preserve"> the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Solvency</w:t>
            </w:r>
            <w:r w:rsidR="008919D9" w:rsidRPr="00B4073A">
              <w:rPr>
                <w:rFonts w:ascii="Times New Roman" w:hAnsi="Times New Roman"/>
                <w:bCs/>
                <w:sz w:val="24"/>
                <w:szCs w:val="24"/>
              </w:rPr>
              <w:t xml:space="preserve"> Ratios.</w:t>
            </w:r>
          </w:p>
        </w:tc>
        <w:tc>
          <w:tcPr>
            <w:tcW w:w="805" w:type="dxa"/>
          </w:tcPr>
          <w:p w14:paraId="66FC96FE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397CB9" w14:textId="45226C51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F726EA4" w14:textId="22F164A1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</w:tr>
      <w:tr w:rsidR="008919D9" w:rsidRPr="00B4073A" w14:paraId="476FCC4B" w14:textId="77777777" w:rsidTr="0026112F">
        <w:tc>
          <w:tcPr>
            <w:tcW w:w="10780" w:type="dxa"/>
            <w:gridSpan w:val="5"/>
          </w:tcPr>
          <w:p w14:paraId="76842AED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19D9" w:rsidRPr="00B4073A" w14:paraId="6F565462" w14:textId="77777777" w:rsidTr="0026112F">
        <w:tc>
          <w:tcPr>
            <w:tcW w:w="902" w:type="dxa"/>
          </w:tcPr>
          <w:p w14:paraId="26FD3F6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7BF4508" w14:textId="43FF0BC5" w:rsidR="008919D9" w:rsidRPr="00B4073A" w:rsidRDefault="00B544FE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the various Turnover and Profitability Ratios. </w:t>
            </w:r>
          </w:p>
        </w:tc>
        <w:tc>
          <w:tcPr>
            <w:tcW w:w="805" w:type="dxa"/>
          </w:tcPr>
          <w:p w14:paraId="1FC7FEBA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683EF99" w14:textId="54A23F2F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</w:t>
            </w:r>
            <w:r w:rsidRPr="00B407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E8BAC1B" w14:textId="6F5ECD28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</w:t>
            </w:r>
            <w:r w:rsidR="00B544FE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</w:tr>
    </w:tbl>
    <w:p w14:paraId="5DF025DE" w14:textId="77777777" w:rsidR="008919D9" w:rsidRPr="00B4073A" w:rsidRDefault="008919D9" w:rsidP="008919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E98FA3" w14:textId="77777777" w:rsidR="008919D9" w:rsidRPr="00B4073A" w:rsidRDefault="008919D9" w:rsidP="008919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073A">
        <w:rPr>
          <w:rFonts w:ascii="Times New Roman" w:hAnsi="Times New Roman"/>
          <w:sz w:val="24"/>
          <w:szCs w:val="24"/>
        </w:rPr>
        <w:t>****</w:t>
      </w:r>
    </w:p>
    <w:p w14:paraId="6C74D7DB" w14:textId="77777777" w:rsidR="009750ED" w:rsidRPr="00B4073A" w:rsidRDefault="009750ED" w:rsidP="008919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750ED" w:rsidRPr="00B4073A" w:rsidSect="00B4073A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30873" w14:textId="77777777" w:rsidR="00ED42D8" w:rsidRDefault="00ED42D8" w:rsidP="00B4073A">
      <w:pPr>
        <w:spacing w:after="0" w:line="240" w:lineRule="auto"/>
      </w:pPr>
      <w:r>
        <w:separator/>
      </w:r>
    </w:p>
  </w:endnote>
  <w:endnote w:type="continuationSeparator" w:id="0">
    <w:p w14:paraId="3F1ADD35" w14:textId="77777777" w:rsidR="00ED42D8" w:rsidRDefault="00ED42D8" w:rsidP="00B40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72424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E15BC78" w14:textId="006E10F0" w:rsidR="00B4073A" w:rsidRDefault="00B4073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0C42D2" w14:textId="77777777" w:rsidR="00B4073A" w:rsidRDefault="00B4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F8BE9" w14:textId="77777777" w:rsidR="00ED42D8" w:rsidRDefault="00ED42D8" w:rsidP="00B4073A">
      <w:pPr>
        <w:spacing w:after="0" w:line="240" w:lineRule="auto"/>
      </w:pPr>
      <w:r>
        <w:separator/>
      </w:r>
    </w:p>
  </w:footnote>
  <w:footnote w:type="continuationSeparator" w:id="0">
    <w:p w14:paraId="2C72FDDE" w14:textId="77777777" w:rsidR="00ED42D8" w:rsidRDefault="00ED42D8" w:rsidP="00B40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0068222">
    <w:abstractNumId w:val="3"/>
  </w:num>
  <w:num w:numId="2" w16cid:durableId="1617443286">
    <w:abstractNumId w:val="1"/>
  </w:num>
  <w:num w:numId="3" w16cid:durableId="824012333">
    <w:abstractNumId w:val="4"/>
  </w:num>
  <w:num w:numId="4" w16cid:durableId="996423695">
    <w:abstractNumId w:val="0"/>
  </w:num>
  <w:num w:numId="5" w16cid:durableId="134611044">
    <w:abstractNumId w:val="5"/>
  </w:num>
  <w:num w:numId="6" w16cid:durableId="1891109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0ED"/>
    <w:rsid w:val="000B6A1E"/>
    <w:rsid w:val="000C1505"/>
    <w:rsid w:val="000D3069"/>
    <w:rsid w:val="001A6680"/>
    <w:rsid w:val="001F44B3"/>
    <w:rsid w:val="0026112F"/>
    <w:rsid w:val="004F2C14"/>
    <w:rsid w:val="00633312"/>
    <w:rsid w:val="008919D9"/>
    <w:rsid w:val="00954305"/>
    <w:rsid w:val="009750ED"/>
    <w:rsid w:val="009A0E2E"/>
    <w:rsid w:val="00B4073A"/>
    <w:rsid w:val="00B544FE"/>
    <w:rsid w:val="00ED42D8"/>
    <w:rsid w:val="00FB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61AECF"/>
  <w15:chartTrackingRefBased/>
  <w15:docId w15:val="{99D073AC-BCFA-4E31-983F-7447961E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9D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50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50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50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50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0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50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50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50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50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0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50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50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50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0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0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50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0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50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50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50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50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50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50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50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50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50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50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50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50E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8919D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407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73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407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73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9</cp:revision>
  <dcterms:created xsi:type="dcterms:W3CDTF">2026-05-14T09:51:00Z</dcterms:created>
  <dcterms:modified xsi:type="dcterms:W3CDTF">2026-06-03T07:25:00Z</dcterms:modified>
</cp:coreProperties>
</file>